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EB1BA" w14:textId="3562D7C3" w:rsidR="00044DCB" w:rsidRDefault="00044DCB"/>
    <w:p w14:paraId="79AC18AE" w14:textId="77777777" w:rsidR="00737B70" w:rsidRDefault="00737B70">
      <w:pPr>
        <w:rPr>
          <w:b/>
        </w:rPr>
      </w:pPr>
    </w:p>
    <w:p w14:paraId="368044B8" w14:textId="4835D21A" w:rsidR="00EA5AB4" w:rsidRPr="00EA5AB4" w:rsidRDefault="00262FED">
      <w:r w:rsidRPr="00EA5AB4">
        <w:rPr>
          <w:b/>
        </w:rPr>
        <w:t>FOR IMMEDIATE RELEASE:</w:t>
      </w:r>
      <w:r w:rsidRPr="00EA5AB4">
        <w:rPr>
          <w:b/>
        </w:rPr>
        <w:tab/>
      </w:r>
      <w:r w:rsidR="00EA5AB4">
        <w:rPr>
          <w:b/>
        </w:rPr>
        <w:tab/>
      </w:r>
      <w:r w:rsidR="00EA5AB4">
        <w:rPr>
          <w:b/>
        </w:rPr>
        <w:tab/>
      </w:r>
      <w:r w:rsidR="00EA5AB4">
        <w:rPr>
          <w:b/>
        </w:rPr>
        <w:tab/>
        <w:t xml:space="preserve">MEDIA CONTACT: </w:t>
      </w:r>
      <w:r w:rsidR="00EA5AB4" w:rsidRPr="008248F3">
        <w:t xml:space="preserve">Shannon Hiller </w:t>
      </w:r>
    </w:p>
    <w:p w14:paraId="39357F91" w14:textId="41D44F0D" w:rsidR="00EA5AB4" w:rsidRDefault="00BE1446" w:rsidP="00EA5AB4">
      <w:pPr>
        <w:rPr>
          <w:rStyle w:val="Hyperlink"/>
        </w:rPr>
      </w:pPr>
      <w:r>
        <w:t>March 29</w:t>
      </w:r>
      <w:r w:rsidR="000A0676">
        <w:t>,</w:t>
      </w:r>
      <w:r w:rsidR="00B511C9">
        <w:t xml:space="preserve"> 2017</w:t>
      </w:r>
      <w:r w:rsidR="00EA5AB4">
        <w:tab/>
      </w:r>
      <w:r w:rsidR="00EA5AB4">
        <w:tab/>
      </w:r>
      <w:r w:rsidR="00EA5AB4">
        <w:tab/>
      </w:r>
      <w:r w:rsidR="00EA5AB4">
        <w:tab/>
      </w:r>
      <w:r w:rsidR="00EA5AB4">
        <w:tab/>
      </w:r>
      <w:r w:rsidR="00EA5AB4">
        <w:tab/>
      </w:r>
      <w:hyperlink r:id="rId7" w:history="1">
        <w:r w:rsidR="00EA5AB4" w:rsidRPr="008248F3">
          <w:rPr>
            <w:rStyle w:val="Hyperlink"/>
          </w:rPr>
          <w:t>hillershannon@yahoo.com</w:t>
        </w:r>
      </w:hyperlink>
    </w:p>
    <w:p w14:paraId="3F2C7ACB" w14:textId="546BB557" w:rsidR="00EA5AB4" w:rsidRPr="008248F3" w:rsidRDefault="00EA5AB4" w:rsidP="00EA5AB4">
      <w:pPr>
        <w:ind w:left="5040" w:firstLine="720"/>
      </w:pPr>
      <w:r w:rsidRPr="008248F3">
        <w:t xml:space="preserve">702-217-0901 </w:t>
      </w:r>
    </w:p>
    <w:p w14:paraId="0AF9D2EE" w14:textId="5CF88743" w:rsidR="00924522" w:rsidRPr="00907B34" w:rsidRDefault="00924522" w:rsidP="00E62157">
      <w:pPr>
        <w:ind w:right="-540"/>
        <w:rPr>
          <w:b/>
          <w:i/>
        </w:rPr>
      </w:pPr>
    </w:p>
    <w:p w14:paraId="209DD63E" w14:textId="77777777" w:rsidR="008248F3" w:rsidRPr="00B57FA5" w:rsidRDefault="008248F3"/>
    <w:p w14:paraId="5A3BB216" w14:textId="77777777" w:rsidR="00737B70" w:rsidRDefault="00737B70" w:rsidP="001A748D">
      <w:pPr>
        <w:jc w:val="center"/>
        <w:rPr>
          <w:b/>
          <w:sz w:val="36"/>
          <w:szCs w:val="36"/>
        </w:rPr>
      </w:pPr>
    </w:p>
    <w:p w14:paraId="1D5122FA" w14:textId="77777777" w:rsidR="00F12D24" w:rsidRDefault="009B18C1" w:rsidP="001A748D">
      <w:pPr>
        <w:jc w:val="center"/>
        <w:rPr>
          <w:b/>
          <w:sz w:val="36"/>
          <w:szCs w:val="36"/>
        </w:rPr>
      </w:pPr>
      <w:r>
        <w:rPr>
          <w:b/>
          <w:sz w:val="36"/>
          <w:szCs w:val="36"/>
        </w:rPr>
        <w:t>Tina Rice Rejoins CCCU as</w:t>
      </w:r>
      <w:r w:rsidR="00F12D24">
        <w:rPr>
          <w:b/>
          <w:sz w:val="36"/>
          <w:szCs w:val="36"/>
        </w:rPr>
        <w:t xml:space="preserve"> Mortgage Administration </w:t>
      </w:r>
    </w:p>
    <w:p w14:paraId="01E9A768" w14:textId="4CB780ED" w:rsidR="001A748D" w:rsidRDefault="00F12D24" w:rsidP="001A748D">
      <w:pPr>
        <w:jc w:val="center"/>
        <w:rPr>
          <w:b/>
          <w:sz w:val="36"/>
          <w:szCs w:val="36"/>
        </w:rPr>
      </w:pPr>
      <w:proofErr w:type="gramStart"/>
      <w:r>
        <w:rPr>
          <w:b/>
          <w:sz w:val="36"/>
          <w:szCs w:val="36"/>
        </w:rPr>
        <w:t>and</w:t>
      </w:r>
      <w:proofErr w:type="gramEnd"/>
      <w:r>
        <w:rPr>
          <w:b/>
          <w:sz w:val="36"/>
          <w:szCs w:val="36"/>
        </w:rPr>
        <w:t xml:space="preserve"> Intelligence Officer </w:t>
      </w:r>
    </w:p>
    <w:p w14:paraId="31B12296" w14:textId="77777777" w:rsidR="000A0676" w:rsidRDefault="000A0676" w:rsidP="00737B70">
      <w:pPr>
        <w:spacing w:line="480" w:lineRule="auto"/>
        <w:jc w:val="center"/>
        <w:rPr>
          <w:b/>
        </w:rPr>
      </w:pPr>
    </w:p>
    <w:p w14:paraId="1A3121FB" w14:textId="7F5F9989" w:rsidR="009B18C1" w:rsidRDefault="000A0676" w:rsidP="00737B70">
      <w:pPr>
        <w:widowControl w:val="0"/>
        <w:autoSpaceDE w:val="0"/>
        <w:autoSpaceDN w:val="0"/>
        <w:adjustRightInd w:val="0"/>
        <w:spacing w:line="480" w:lineRule="auto"/>
        <w:rPr>
          <w:rFonts w:cs="Helvetica Neue"/>
        </w:rPr>
      </w:pPr>
      <w:r>
        <w:t>[Las Vegas, Nev.]</w:t>
      </w:r>
      <w:r w:rsidR="001A748D">
        <w:t xml:space="preserve"> </w:t>
      </w:r>
      <w:r w:rsidR="00BE1446">
        <w:t>March 29</w:t>
      </w:r>
      <w:bookmarkStart w:id="0" w:name="_GoBack"/>
      <w:bookmarkEnd w:id="0"/>
      <w:r w:rsidR="001A748D">
        <w:t>, 2017</w:t>
      </w:r>
      <w:r>
        <w:t xml:space="preserve"> </w:t>
      </w:r>
      <w:r w:rsidR="001A748D">
        <w:t xml:space="preserve">- </w:t>
      </w:r>
      <w:r>
        <w:t>Clark County Credit Union</w:t>
      </w:r>
      <w:r w:rsidR="001A748D">
        <w:t xml:space="preserve"> </w:t>
      </w:r>
      <w:r>
        <w:t xml:space="preserve">(CCCU) </w:t>
      </w:r>
      <w:r w:rsidR="00F12D24">
        <w:t>recently hired a familiar face: former credi</w:t>
      </w:r>
      <w:r w:rsidR="00737B70">
        <w:t xml:space="preserve">t union Controller Tina Rice has rejoined the management team. </w:t>
      </w:r>
      <w:r w:rsidR="00F12D24">
        <w:t xml:space="preserve"> She will be responsible for</w:t>
      </w:r>
      <w:r w:rsidR="00F12D24">
        <w:rPr>
          <w:rFonts w:cs="Helvetica Neue"/>
        </w:rPr>
        <w:t xml:space="preserve"> creating efficiencies </w:t>
      </w:r>
      <w:r w:rsidR="00F12D24" w:rsidRPr="00BC7A63">
        <w:rPr>
          <w:rFonts w:cs="Helvetica Neue"/>
        </w:rPr>
        <w:t xml:space="preserve">within the </w:t>
      </w:r>
      <w:r w:rsidR="00F12D24">
        <w:rPr>
          <w:rFonts w:cs="Helvetica Neue"/>
        </w:rPr>
        <w:t xml:space="preserve">mortgage </w:t>
      </w:r>
      <w:r w:rsidR="00F12D24" w:rsidRPr="00BC7A63">
        <w:rPr>
          <w:rFonts w:cs="Helvetica Neue"/>
        </w:rPr>
        <w:t>department, from maximizing software utilization to identifying breakdowns in processes and implementing improvements.</w:t>
      </w:r>
    </w:p>
    <w:p w14:paraId="56FB16F2" w14:textId="77777777" w:rsidR="00737B70" w:rsidRPr="00BC7A63" w:rsidRDefault="00737B70" w:rsidP="00737B70">
      <w:pPr>
        <w:widowControl w:val="0"/>
        <w:autoSpaceDE w:val="0"/>
        <w:autoSpaceDN w:val="0"/>
        <w:adjustRightInd w:val="0"/>
        <w:spacing w:line="480" w:lineRule="auto"/>
        <w:rPr>
          <w:rFonts w:cs="Helvetica Neue"/>
        </w:rPr>
      </w:pPr>
    </w:p>
    <w:p w14:paraId="69F157B3" w14:textId="5476F3D1" w:rsidR="009B18C1" w:rsidRDefault="00F12D24" w:rsidP="00737B70">
      <w:pPr>
        <w:widowControl w:val="0"/>
        <w:autoSpaceDE w:val="0"/>
        <w:autoSpaceDN w:val="0"/>
        <w:adjustRightInd w:val="0"/>
        <w:spacing w:line="480" w:lineRule="auto"/>
        <w:rPr>
          <w:rFonts w:cs="Helvetica Neue"/>
        </w:rPr>
      </w:pPr>
      <w:r>
        <w:rPr>
          <w:rFonts w:cs="Helvetica Neue"/>
        </w:rPr>
        <w:t>“We are very pleased that Tina has come back to Clark County Credit Union after completing her goal of earning a Master’s degree in accounting, “ said Matt Kershaw, CCCU’s Chief Executive Officer. “While she was away, Tina picked up additional industry experience and several new skills such as portfolio analysis that will be beneficial to our members.”</w:t>
      </w:r>
      <w:r w:rsidR="009B18C1">
        <w:rPr>
          <w:rFonts w:cs="Helvetica Neue"/>
        </w:rPr>
        <w:t xml:space="preserve">  </w:t>
      </w:r>
    </w:p>
    <w:p w14:paraId="14CCC313" w14:textId="77777777" w:rsidR="009B18C1" w:rsidRDefault="009B18C1" w:rsidP="00737B70">
      <w:pPr>
        <w:widowControl w:val="0"/>
        <w:autoSpaceDE w:val="0"/>
        <w:autoSpaceDN w:val="0"/>
        <w:adjustRightInd w:val="0"/>
        <w:spacing w:line="480" w:lineRule="auto"/>
        <w:rPr>
          <w:rFonts w:cs="Helvetica Neue"/>
        </w:rPr>
      </w:pPr>
    </w:p>
    <w:p w14:paraId="0E64701F" w14:textId="62AC0A43" w:rsidR="009B18C1" w:rsidRDefault="00737B70" w:rsidP="00737B70">
      <w:pPr>
        <w:widowControl w:val="0"/>
        <w:autoSpaceDE w:val="0"/>
        <w:autoSpaceDN w:val="0"/>
        <w:adjustRightInd w:val="0"/>
        <w:spacing w:line="480" w:lineRule="auto"/>
        <w:rPr>
          <w:rFonts w:cs="Helvetica Neue"/>
        </w:rPr>
      </w:pPr>
      <w:r>
        <w:rPr>
          <w:rFonts w:cs="Helvetica Neue"/>
        </w:rPr>
        <w:t xml:space="preserve">Rice was previously with CCCU for </w:t>
      </w:r>
      <w:r w:rsidR="009B18C1">
        <w:rPr>
          <w:rFonts w:cs="Helvetica Neue"/>
        </w:rPr>
        <w:t>14 years.</w:t>
      </w:r>
      <w:r>
        <w:rPr>
          <w:rFonts w:cs="Helvetica Neue"/>
        </w:rPr>
        <w:t xml:space="preserve"> Since then she has not only added a degree to her resume but </w:t>
      </w:r>
      <w:proofErr w:type="gramStart"/>
      <w:r>
        <w:rPr>
          <w:rFonts w:cs="Helvetica Neue"/>
        </w:rPr>
        <w:t>she  has</w:t>
      </w:r>
      <w:proofErr w:type="gramEnd"/>
      <w:r>
        <w:rPr>
          <w:rFonts w:cs="Helvetica Neue"/>
        </w:rPr>
        <w:t xml:space="preserve"> gained</w:t>
      </w:r>
      <w:r w:rsidR="009B18C1">
        <w:rPr>
          <w:rFonts w:cs="Helvetica Neue"/>
        </w:rPr>
        <w:t xml:space="preserve"> experience in </w:t>
      </w:r>
      <w:r>
        <w:rPr>
          <w:rFonts w:cs="Helvetica Neue"/>
        </w:rPr>
        <w:t xml:space="preserve">the </w:t>
      </w:r>
      <w:r w:rsidR="009B18C1">
        <w:rPr>
          <w:rFonts w:cs="Helvetica Neue"/>
        </w:rPr>
        <w:t>gami</w:t>
      </w:r>
      <w:r>
        <w:rPr>
          <w:rFonts w:cs="Helvetica Neue"/>
        </w:rPr>
        <w:t xml:space="preserve">ng, hospitality and technology industries. </w:t>
      </w:r>
    </w:p>
    <w:p w14:paraId="316736F7" w14:textId="77777777" w:rsidR="009B18C1" w:rsidRDefault="009B18C1" w:rsidP="00737B70">
      <w:pPr>
        <w:widowControl w:val="0"/>
        <w:autoSpaceDE w:val="0"/>
        <w:autoSpaceDN w:val="0"/>
        <w:adjustRightInd w:val="0"/>
        <w:spacing w:line="480" w:lineRule="auto"/>
        <w:rPr>
          <w:rFonts w:cs="Helvetica Neue"/>
        </w:rPr>
      </w:pPr>
    </w:p>
    <w:p w14:paraId="775DD69B" w14:textId="7E30454D" w:rsidR="001A748D" w:rsidRPr="00737B70" w:rsidRDefault="009B18C1" w:rsidP="00737B70">
      <w:pPr>
        <w:widowControl w:val="0"/>
        <w:autoSpaceDE w:val="0"/>
        <w:autoSpaceDN w:val="0"/>
        <w:adjustRightInd w:val="0"/>
        <w:spacing w:line="480" w:lineRule="auto"/>
        <w:rPr>
          <w:rFonts w:cs="Helvetica Neue"/>
        </w:rPr>
      </w:pPr>
      <w:r>
        <w:rPr>
          <w:rFonts w:cs="Helvetica Neue"/>
        </w:rPr>
        <w:t xml:space="preserve">Outside of her busy schedule balancing family, work and school, Rice is </w:t>
      </w:r>
      <w:r w:rsidRPr="00BC7A63">
        <w:rPr>
          <w:rFonts w:cs="Helvetica Neue"/>
        </w:rPr>
        <w:t>fortunate to hold the title of Chief Financial Officer</w:t>
      </w:r>
      <w:r w:rsidR="00737B70">
        <w:rPr>
          <w:rFonts w:cs="Helvetica Neue"/>
        </w:rPr>
        <w:t xml:space="preserve"> with</w:t>
      </w:r>
      <w:r w:rsidRPr="00BC7A63">
        <w:rPr>
          <w:rFonts w:cs="Helvetica Neue"/>
        </w:rPr>
        <w:t xml:space="preserve"> a thriving professional theater company in Las Vegas</w:t>
      </w:r>
      <w:r>
        <w:rPr>
          <w:rFonts w:cs="Helvetica Neue"/>
        </w:rPr>
        <w:t xml:space="preserve">.  She recently participated in plays such </w:t>
      </w:r>
      <w:r w:rsidRPr="00653427">
        <w:rPr>
          <w:rFonts w:cs="Helvetica Neue"/>
        </w:rPr>
        <w:t xml:space="preserve">as When the Rain Stops Falling, and The Weir, and will be </w:t>
      </w:r>
      <w:r w:rsidRPr="00653427">
        <w:rPr>
          <w:rFonts w:cs="Helvetica Neue"/>
        </w:rPr>
        <w:lastRenderedPageBreak/>
        <w:t>performing in The Realistic Joneses this April. She takes pride in raising awareness for the arts in Las Vegas.</w:t>
      </w:r>
      <w:r>
        <w:rPr>
          <w:rFonts w:cs="Helvetica Neue"/>
        </w:rPr>
        <w:t xml:space="preserve"> </w:t>
      </w:r>
    </w:p>
    <w:p w14:paraId="65FEFAD5" w14:textId="77777777" w:rsidR="001A748D" w:rsidRDefault="001A748D" w:rsidP="00737B70">
      <w:pPr>
        <w:widowControl w:val="0"/>
        <w:autoSpaceDE w:val="0"/>
        <w:autoSpaceDN w:val="0"/>
        <w:adjustRightInd w:val="0"/>
        <w:spacing w:line="480" w:lineRule="auto"/>
        <w:rPr>
          <w:rFonts w:cs="Helvetica Neue"/>
          <w:sz w:val="22"/>
          <w:szCs w:val="22"/>
        </w:rPr>
      </w:pPr>
    </w:p>
    <w:p w14:paraId="2D61321A" w14:textId="77777777" w:rsidR="00C358E9" w:rsidRPr="00C358E9" w:rsidRDefault="00C358E9" w:rsidP="00737B70">
      <w:pPr>
        <w:widowControl w:val="0"/>
        <w:autoSpaceDE w:val="0"/>
        <w:autoSpaceDN w:val="0"/>
        <w:adjustRightInd w:val="0"/>
        <w:spacing w:line="480" w:lineRule="auto"/>
        <w:jc w:val="both"/>
        <w:rPr>
          <w:rFonts w:cs="Helvetica Neue"/>
          <w:sz w:val="22"/>
          <w:szCs w:val="22"/>
        </w:rPr>
      </w:pPr>
      <w:r w:rsidRPr="00C358E9">
        <w:rPr>
          <w:rFonts w:cs="Helvetica Neue"/>
          <w:b/>
          <w:bCs/>
          <w:sz w:val="22"/>
          <w:szCs w:val="22"/>
        </w:rPr>
        <w:t>ABOUT CLARK COUNTY CREDIT UNION</w:t>
      </w:r>
    </w:p>
    <w:p w14:paraId="180DE430" w14:textId="77777777" w:rsidR="00EA5AB4" w:rsidRDefault="00C358E9" w:rsidP="00737B70">
      <w:pPr>
        <w:widowControl w:val="0"/>
        <w:autoSpaceDE w:val="0"/>
        <w:autoSpaceDN w:val="0"/>
        <w:adjustRightInd w:val="0"/>
        <w:spacing w:line="480" w:lineRule="auto"/>
        <w:rPr>
          <w:rFonts w:cs="Helvetica Neue"/>
          <w:sz w:val="22"/>
          <w:szCs w:val="22"/>
          <w:u w:color="0000FF"/>
        </w:rPr>
      </w:pPr>
      <w:r w:rsidRPr="00C358E9">
        <w:rPr>
          <w:rFonts w:cs="Helvetica Neue"/>
          <w:sz w:val="22"/>
          <w:szCs w:val="22"/>
        </w:rPr>
        <w:t>Founded in 1951, CCCU is a not-for-profit financial institution serving 40,000 members who are municipal employees (Clark County, City of Henderson, City of Las Vegas and City of North Las Vegas), medical professionals, members of Nevada Public Radio (KNPR) and numerous select employer groups. CCCU has assets of $650 million and six branches throughout the Las Vegas valley. More information about CCCU can be found online at</w:t>
      </w:r>
      <w:r w:rsidRPr="00C358E9">
        <w:rPr>
          <w:rFonts w:cs="Helvetica Neue"/>
          <w:color w:val="0000FF"/>
          <w:sz w:val="22"/>
          <w:szCs w:val="22"/>
          <w:u w:val="single" w:color="0000FF"/>
        </w:rPr>
        <w:t xml:space="preserve"> </w:t>
      </w:r>
      <w:hyperlink r:id="rId8" w:history="1">
        <w:r w:rsidRPr="00C358E9">
          <w:rPr>
            <w:rFonts w:cs="Helvetica Neue"/>
            <w:color w:val="0000FF"/>
            <w:sz w:val="22"/>
            <w:szCs w:val="22"/>
            <w:u w:val="single" w:color="0000FF"/>
          </w:rPr>
          <w:t>ccculv.org</w:t>
        </w:r>
      </w:hyperlink>
      <w:r w:rsidRPr="00C358E9">
        <w:rPr>
          <w:rFonts w:cs="Helvetica Neue"/>
          <w:sz w:val="22"/>
          <w:szCs w:val="22"/>
          <w:u w:color="0000FF"/>
        </w:rPr>
        <w:t>.           </w:t>
      </w:r>
    </w:p>
    <w:p w14:paraId="25CB5731" w14:textId="77777777" w:rsidR="00EA5AB4" w:rsidRDefault="00EA5AB4" w:rsidP="00E62157">
      <w:pPr>
        <w:widowControl w:val="0"/>
        <w:autoSpaceDE w:val="0"/>
        <w:autoSpaceDN w:val="0"/>
        <w:adjustRightInd w:val="0"/>
        <w:spacing w:line="360" w:lineRule="auto"/>
        <w:rPr>
          <w:rFonts w:cs="Helvetica Neue"/>
          <w:sz w:val="22"/>
          <w:szCs w:val="22"/>
          <w:u w:color="0000FF"/>
        </w:rPr>
      </w:pPr>
    </w:p>
    <w:p w14:paraId="04DCA9A7" w14:textId="77777777" w:rsidR="00EA5AB4" w:rsidRDefault="00EA5AB4" w:rsidP="00C358E9">
      <w:pPr>
        <w:widowControl w:val="0"/>
        <w:autoSpaceDE w:val="0"/>
        <w:autoSpaceDN w:val="0"/>
        <w:adjustRightInd w:val="0"/>
        <w:spacing w:line="360" w:lineRule="auto"/>
        <w:rPr>
          <w:rFonts w:cs="Helvetica Neue"/>
          <w:sz w:val="22"/>
          <w:szCs w:val="22"/>
          <w:u w:color="0000FF"/>
        </w:rPr>
      </w:pPr>
    </w:p>
    <w:p w14:paraId="04CBE4A5" w14:textId="622F22B3" w:rsidR="00C358E9" w:rsidRPr="00EA5AB4" w:rsidRDefault="00EA5AB4" w:rsidP="00EA5AB4">
      <w:pPr>
        <w:widowControl w:val="0"/>
        <w:autoSpaceDE w:val="0"/>
        <w:autoSpaceDN w:val="0"/>
        <w:adjustRightInd w:val="0"/>
        <w:spacing w:line="360" w:lineRule="auto"/>
        <w:jc w:val="center"/>
        <w:rPr>
          <w:rFonts w:cs="Helvetica Neue"/>
          <w:b/>
          <w:sz w:val="22"/>
          <w:szCs w:val="22"/>
          <w:u w:color="0000FF"/>
        </w:rPr>
      </w:pPr>
      <w:r w:rsidRPr="00EA5AB4">
        <w:rPr>
          <w:rFonts w:cs="Helvetica Neue"/>
          <w:b/>
          <w:sz w:val="22"/>
          <w:szCs w:val="22"/>
          <w:u w:color="0000FF"/>
        </w:rPr>
        <w:t>- END-</w:t>
      </w:r>
    </w:p>
    <w:p w14:paraId="44F6D0DC" w14:textId="1D0F2F36" w:rsidR="00B57FA5" w:rsidRPr="00C358E9" w:rsidRDefault="00C358E9" w:rsidP="00C358E9">
      <w:pPr>
        <w:spacing w:line="360" w:lineRule="auto"/>
        <w:jc w:val="both"/>
        <w:rPr>
          <w:sz w:val="22"/>
          <w:szCs w:val="22"/>
        </w:rPr>
      </w:pPr>
      <w:r w:rsidRPr="00C358E9">
        <w:rPr>
          <w:rFonts w:cs="Helvetica Neue"/>
          <w:sz w:val="22"/>
          <w:szCs w:val="22"/>
          <w:u w:color="0000FF"/>
        </w:rPr>
        <w:t> </w:t>
      </w:r>
    </w:p>
    <w:sectPr w:rsidR="00B57FA5" w:rsidRPr="00C358E9" w:rsidSect="00EA5AB4">
      <w:headerReference w:type="first" r:id="rId9"/>
      <w:footerReference w:type="first" r:id="rId10"/>
      <w:pgSz w:w="12240" w:h="15840"/>
      <w:pgMar w:top="1440" w:right="1350" w:bottom="1440" w:left="99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E19C3" w14:textId="77777777" w:rsidR="00F12D24" w:rsidRDefault="00F12D24" w:rsidP="00EA5AB4">
      <w:r>
        <w:separator/>
      </w:r>
    </w:p>
  </w:endnote>
  <w:endnote w:type="continuationSeparator" w:id="0">
    <w:p w14:paraId="0A8F2792" w14:textId="77777777" w:rsidR="00F12D24" w:rsidRDefault="00F12D24" w:rsidP="00EA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3C40" w14:textId="5F7A8F67" w:rsidR="00F12D24" w:rsidRDefault="00F12D24" w:rsidP="00B81127">
    <w:pPr>
      <w:pStyle w:val="Footer"/>
      <w:jc w:val="center"/>
    </w:pPr>
    <w:r>
      <w:t>- MORE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32658" w14:textId="77777777" w:rsidR="00F12D24" w:rsidRDefault="00F12D24" w:rsidP="00EA5AB4">
      <w:r>
        <w:separator/>
      </w:r>
    </w:p>
  </w:footnote>
  <w:footnote w:type="continuationSeparator" w:id="0">
    <w:p w14:paraId="4CE35CD1" w14:textId="77777777" w:rsidR="00F12D24" w:rsidRDefault="00F12D24" w:rsidP="00EA5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0130" w14:textId="4180F18D" w:rsidR="00F12D24" w:rsidRDefault="00F12D24">
    <w:pPr>
      <w:pStyle w:val="Header"/>
    </w:pPr>
    <w:r>
      <w:rPr>
        <w:noProof/>
      </w:rPr>
      <w:drawing>
        <wp:inline distT="0" distB="0" distL="0" distR="0" wp14:anchorId="0ABF8F8F" wp14:editId="1747D489">
          <wp:extent cx="3194050" cy="603116"/>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U Brandmark-2 Color.jpg"/>
                  <pic:cNvPicPr/>
                </pic:nvPicPr>
                <pic:blipFill>
                  <a:blip r:embed="rId1">
                    <a:extLst>
                      <a:ext uri="{28A0092B-C50C-407E-A947-70E740481C1C}">
                        <a14:useLocalDpi xmlns:a14="http://schemas.microsoft.com/office/drawing/2010/main" val="0"/>
                      </a:ext>
                    </a:extLst>
                  </a:blip>
                  <a:stretch>
                    <a:fillRect/>
                  </a:stretch>
                </pic:blipFill>
                <pic:spPr>
                  <a:xfrm>
                    <a:off x="0" y="0"/>
                    <a:ext cx="3195236" cy="603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ED"/>
    <w:rsid w:val="00041960"/>
    <w:rsid w:val="00044DCB"/>
    <w:rsid w:val="000A0676"/>
    <w:rsid w:val="001A748D"/>
    <w:rsid w:val="002322CC"/>
    <w:rsid w:val="00262FED"/>
    <w:rsid w:val="002E56E8"/>
    <w:rsid w:val="00333E95"/>
    <w:rsid w:val="00373782"/>
    <w:rsid w:val="004258E2"/>
    <w:rsid w:val="004743F5"/>
    <w:rsid w:val="004A17FB"/>
    <w:rsid w:val="004B3B47"/>
    <w:rsid w:val="004B3D75"/>
    <w:rsid w:val="005571DA"/>
    <w:rsid w:val="00566D3C"/>
    <w:rsid w:val="00596DBB"/>
    <w:rsid w:val="00624370"/>
    <w:rsid w:val="006702B5"/>
    <w:rsid w:val="006861D7"/>
    <w:rsid w:val="00737B70"/>
    <w:rsid w:val="00740B21"/>
    <w:rsid w:val="008248F3"/>
    <w:rsid w:val="008A5A04"/>
    <w:rsid w:val="00907B34"/>
    <w:rsid w:val="00924522"/>
    <w:rsid w:val="009552C7"/>
    <w:rsid w:val="009A1C12"/>
    <w:rsid w:val="009B18C1"/>
    <w:rsid w:val="009E27F8"/>
    <w:rsid w:val="009E55D6"/>
    <w:rsid w:val="00A8259D"/>
    <w:rsid w:val="00AE3BD8"/>
    <w:rsid w:val="00B10734"/>
    <w:rsid w:val="00B32C32"/>
    <w:rsid w:val="00B511C9"/>
    <w:rsid w:val="00B57FA5"/>
    <w:rsid w:val="00B81127"/>
    <w:rsid w:val="00BE1446"/>
    <w:rsid w:val="00C05F36"/>
    <w:rsid w:val="00C358E9"/>
    <w:rsid w:val="00C843B1"/>
    <w:rsid w:val="00CB5189"/>
    <w:rsid w:val="00D1098C"/>
    <w:rsid w:val="00E62157"/>
    <w:rsid w:val="00EA5AB4"/>
    <w:rsid w:val="00F12D24"/>
    <w:rsid w:val="00FE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EE10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FED"/>
    <w:rPr>
      <w:color w:val="0000FF" w:themeColor="hyperlink"/>
      <w:u w:val="single"/>
    </w:rPr>
  </w:style>
  <w:style w:type="character" w:styleId="FollowedHyperlink">
    <w:name w:val="FollowedHyperlink"/>
    <w:basedOn w:val="DefaultParagraphFont"/>
    <w:uiPriority w:val="99"/>
    <w:semiHidden/>
    <w:unhideWhenUsed/>
    <w:rsid w:val="00044DCB"/>
    <w:rPr>
      <w:color w:val="800080" w:themeColor="followedHyperlink"/>
      <w:u w:val="single"/>
    </w:rPr>
  </w:style>
  <w:style w:type="paragraph" w:styleId="BalloonText">
    <w:name w:val="Balloon Text"/>
    <w:basedOn w:val="Normal"/>
    <w:link w:val="BalloonTextChar"/>
    <w:uiPriority w:val="99"/>
    <w:semiHidden/>
    <w:unhideWhenUsed/>
    <w:rsid w:val="00EA5A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5AB4"/>
    <w:rPr>
      <w:rFonts w:ascii="Lucida Grande" w:hAnsi="Lucida Grande" w:cs="Lucida Grande"/>
      <w:sz w:val="18"/>
      <w:szCs w:val="18"/>
    </w:rPr>
  </w:style>
  <w:style w:type="paragraph" w:styleId="Header">
    <w:name w:val="header"/>
    <w:basedOn w:val="Normal"/>
    <w:link w:val="HeaderChar"/>
    <w:uiPriority w:val="99"/>
    <w:unhideWhenUsed/>
    <w:rsid w:val="00EA5AB4"/>
    <w:pPr>
      <w:tabs>
        <w:tab w:val="center" w:pos="4320"/>
        <w:tab w:val="right" w:pos="8640"/>
      </w:tabs>
    </w:pPr>
  </w:style>
  <w:style w:type="character" w:customStyle="1" w:styleId="HeaderChar">
    <w:name w:val="Header Char"/>
    <w:basedOn w:val="DefaultParagraphFont"/>
    <w:link w:val="Header"/>
    <w:uiPriority w:val="99"/>
    <w:rsid w:val="00EA5AB4"/>
  </w:style>
  <w:style w:type="paragraph" w:styleId="Footer">
    <w:name w:val="footer"/>
    <w:basedOn w:val="Normal"/>
    <w:link w:val="FooterChar"/>
    <w:uiPriority w:val="99"/>
    <w:unhideWhenUsed/>
    <w:rsid w:val="00EA5AB4"/>
    <w:pPr>
      <w:tabs>
        <w:tab w:val="center" w:pos="4320"/>
        <w:tab w:val="right" w:pos="8640"/>
      </w:tabs>
    </w:pPr>
  </w:style>
  <w:style w:type="character" w:customStyle="1" w:styleId="FooterChar">
    <w:name w:val="Footer Char"/>
    <w:basedOn w:val="DefaultParagraphFont"/>
    <w:link w:val="Footer"/>
    <w:uiPriority w:val="99"/>
    <w:rsid w:val="00EA5A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FED"/>
    <w:rPr>
      <w:color w:val="0000FF" w:themeColor="hyperlink"/>
      <w:u w:val="single"/>
    </w:rPr>
  </w:style>
  <w:style w:type="character" w:styleId="FollowedHyperlink">
    <w:name w:val="FollowedHyperlink"/>
    <w:basedOn w:val="DefaultParagraphFont"/>
    <w:uiPriority w:val="99"/>
    <w:semiHidden/>
    <w:unhideWhenUsed/>
    <w:rsid w:val="00044DCB"/>
    <w:rPr>
      <w:color w:val="800080" w:themeColor="followedHyperlink"/>
      <w:u w:val="single"/>
    </w:rPr>
  </w:style>
  <w:style w:type="paragraph" w:styleId="BalloonText">
    <w:name w:val="Balloon Text"/>
    <w:basedOn w:val="Normal"/>
    <w:link w:val="BalloonTextChar"/>
    <w:uiPriority w:val="99"/>
    <w:semiHidden/>
    <w:unhideWhenUsed/>
    <w:rsid w:val="00EA5A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5AB4"/>
    <w:rPr>
      <w:rFonts w:ascii="Lucida Grande" w:hAnsi="Lucida Grande" w:cs="Lucida Grande"/>
      <w:sz w:val="18"/>
      <w:szCs w:val="18"/>
    </w:rPr>
  </w:style>
  <w:style w:type="paragraph" w:styleId="Header">
    <w:name w:val="header"/>
    <w:basedOn w:val="Normal"/>
    <w:link w:val="HeaderChar"/>
    <w:uiPriority w:val="99"/>
    <w:unhideWhenUsed/>
    <w:rsid w:val="00EA5AB4"/>
    <w:pPr>
      <w:tabs>
        <w:tab w:val="center" w:pos="4320"/>
        <w:tab w:val="right" w:pos="8640"/>
      </w:tabs>
    </w:pPr>
  </w:style>
  <w:style w:type="character" w:customStyle="1" w:styleId="HeaderChar">
    <w:name w:val="Header Char"/>
    <w:basedOn w:val="DefaultParagraphFont"/>
    <w:link w:val="Header"/>
    <w:uiPriority w:val="99"/>
    <w:rsid w:val="00EA5AB4"/>
  </w:style>
  <w:style w:type="paragraph" w:styleId="Footer">
    <w:name w:val="footer"/>
    <w:basedOn w:val="Normal"/>
    <w:link w:val="FooterChar"/>
    <w:uiPriority w:val="99"/>
    <w:unhideWhenUsed/>
    <w:rsid w:val="00EA5AB4"/>
    <w:pPr>
      <w:tabs>
        <w:tab w:val="center" w:pos="4320"/>
        <w:tab w:val="right" w:pos="8640"/>
      </w:tabs>
    </w:pPr>
  </w:style>
  <w:style w:type="character" w:customStyle="1" w:styleId="FooterChar">
    <w:name w:val="Footer Char"/>
    <w:basedOn w:val="DefaultParagraphFont"/>
    <w:link w:val="Footer"/>
    <w:uiPriority w:val="99"/>
    <w:rsid w:val="00EA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illershannon@yahoo.com" TargetMode="External"/><Relationship Id="rId8" Type="http://schemas.openxmlformats.org/officeDocument/2006/relationships/hyperlink" Target="http://www.ccculv.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311</Words>
  <Characters>1778</Characters>
  <Application>Microsoft Macintosh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Hiller</dc:creator>
  <cp:keywords/>
  <dc:description/>
  <cp:lastModifiedBy>Matt Hiller</cp:lastModifiedBy>
  <cp:revision>5</cp:revision>
  <cp:lastPrinted>2017-01-25T06:28:00Z</cp:lastPrinted>
  <dcterms:created xsi:type="dcterms:W3CDTF">2017-02-22T05:43:00Z</dcterms:created>
  <dcterms:modified xsi:type="dcterms:W3CDTF">2017-03-29T05:11:00Z</dcterms:modified>
</cp:coreProperties>
</file>