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2FB7D" w14:textId="77777777" w:rsidR="00597842" w:rsidRDefault="00246A2B">
      <w:pPr>
        <w:pStyle w:val="Body"/>
      </w:pPr>
      <w:r>
        <w:rPr>
          <w:b/>
          <w:bCs/>
          <w:sz w:val="36"/>
          <w:szCs w:val="36"/>
        </w:rPr>
        <w:tab/>
      </w:r>
      <w:r>
        <w:rPr>
          <w:b/>
          <w:bCs/>
          <w:sz w:val="36"/>
          <w:szCs w:val="36"/>
        </w:rPr>
        <w:tab/>
      </w:r>
      <w:r>
        <w:tab/>
      </w:r>
      <w:r>
        <w:tab/>
      </w:r>
      <w:r>
        <w:tab/>
      </w:r>
      <w:r>
        <w:tab/>
      </w:r>
      <w:r>
        <w:tab/>
      </w:r>
    </w:p>
    <w:p w14:paraId="71E6CF7C" w14:textId="77777777" w:rsidR="00597842" w:rsidRPr="001F72B2" w:rsidRDefault="00246A2B">
      <w:pPr>
        <w:pStyle w:val="Body"/>
        <w:rPr>
          <w:rFonts w:ascii="Cambria" w:hAnsi="Cambria"/>
          <w:sz w:val="24"/>
          <w:szCs w:val="24"/>
        </w:rPr>
      </w:pPr>
      <w:r w:rsidRPr="001F72B2">
        <w:rPr>
          <w:rFonts w:ascii="Cambria" w:hAnsi="Cambria"/>
          <w:b/>
          <w:bCs/>
          <w:sz w:val="24"/>
          <w:szCs w:val="24"/>
        </w:rPr>
        <w:t>FOR IMMEDIATE RELEASE:</w:t>
      </w:r>
      <w:r w:rsidRPr="001F72B2">
        <w:rPr>
          <w:rFonts w:ascii="Cambria" w:hAnsi="Cambria"/>
          <w:b/>
          <w:bCs/>
          <w:sz w:val="24"/>
          <w:szCs w:val="24"/>
        </w:rPr>
        <w:tab/>
      </w:r>
      <w:r w:rsidRPr="001F72B2">
        <w:rPr>
          <w:rFonts w:ascii="Cambria" w:hAnsi="Cambria"/>
          <w:sz w:val="26"/>
          <w:szCs w:val="26"/>
        </w:rPr>
        <w:tab/>
      </w:r>
      <w:r w:rsidRPr="001F72B2">
        <w:rPr>
          <w:rFonts w:ascii="Cambria" w:hAnsi="Cambria"/>
          <w:sz w:val="26"/>
          <w:szCs w:val="26"/>
        </w:rPr>
        <w:tab/>
        <w:t xml:space="preserve">         </w:t>
      </w:r>
      <w:r w:rsidR="001F72B2">
        <w:rPr>
          <w:rFonts w:ascii="Cambria" w:hAnsi="Cambria"/>
          <w:sz w:val="26"/>
          <w:szCs w:val="26"/>
        </w:rPr>
        <w:tab/>
      </w:r>
      <w:r w:rsidRPr="001F72B2">
        <w:rPr>
          <w:rFonts w:ascii="Cambria" w:hAnsi="Cambria"/>
          <w:b/>
          <w:bCs/>
          <w:sz w:val="24"/>
          <w:szCs w:val="24"/>
        </w:rPr>
        <w:t>Media Contact:</w:t>
      </w:r>
      <w:r w:rsidRPr="001F72B2">
        <w:rPr>
          <w:rFonts w:ascii="Cambria" w:hAnsi="Cambria"/>
          <w:b/>
          <w:bCs/>
          <w:sz w:val="26"/>
          <w:szCs w:val="26"/>
        </w:rPr>
        <w:t xml:space="preserve"> </w:t>
      </w:r>
      <w:r w:rsidRPr="001F72B2">
        <w:rPr>
          <w:rFonts w:ascii="Cambria" w:hAnsi="Cambria"/>
          <w:sz w:val="24"/>
          <w:szCs w:val="24"/>
        </w:rPr>
        <w:t xml:space="preserve">Shannon Hiller </w:t>
      </w:r>
    </w:p>
    <w:p w14:paraId="3EB2C986" w14:textId="6C656980" w:rsidR="00597842" w:rsidRPr="001F72B2" w:rsidRDefault="007D6DCD">
      <w:pPr>
        <w:pStyle w:val="Body"/>
        <w:rPr>
          <w:rFonts w:ascii="Cambria" w:hAnsi="Cambria"/>
          <w:sz w:val="24"/>
          <w:szCs w:val="24"/>
        </w:rPr>
      </w:pPr>
      <w:r>
        <w:rPr>
          <w:rFonts w:ascii="Cambria" w:hAnsi="Cambria"/>
          <w:sz w:val="24"/>
          <w:szCs w:val="24"/>
        </w:rPr>
        <w:t>June 14</w:t>
      </w:r>
      <w:bookmarkStart w:id="0" w:name="_GoBack"/>
      <w:bookmarkEnd w:id="0"/>
      <w:r w:rsidR="00B5161A">
        <w:rPr>
          <w:rFonts w:ascii="Cambria" w:hAnsi="Cambria"/>
          <w:sz w:val="24"/>
          <w:szCs w:val="24"/>
        </w:rPr>
        <w:t>, 2017</w:t>
      </w:r>
      <w:r w:rsidR="00246A2B" w:rsidRPr="001F72B2">
        <w:rPr>
          <w:rFonts w:ascii="Cambria" w:hAnsi="Cambria"/>
          <w:sz w:val="24"/>
          <w:szCs w:val="24"/>
        </w:rPr>
        <w:t xml:space="preserve">                                                </w:t>
      </w:r>
      <w:r w:rsidR="00246A2B" w:rsidRPr="001F72B2">
        <w:rPr>
          <w:rFonts w:ascii="Cambria" w:hAnsi="Cambria"/>
          <w:sz w:val="24"/>
          <w:szCs w:val="24"/>
        </w:rPr>
        <w:tab/>
        <w:t xml:space="preserve">          </w:t>
      </w:r>
      <w:r w:rsidR="001F72B2">
        <w:rPr>
          <w:rFonts w:ascii="Cambria" w:hAnsi="Cambria"/>
          <w:sz w:val="24"/>
          <w:szCs w:val="24"/>
        </w:rPr>
        <w:tab/>
      </w:r>
      <w:r w:rsidR="001F72B2">
        <w:rPr>
          <w:rFonts w:ascii="Cambria" w:hAnsi="Cambria"/>
          <w:sz w:val="24"/>
          <w:szCs w:val="24"/>
        </w:rPr>
        <w:tab/>
      </w:r>
      <w:hyperlink r:id="rId7" w:history="1">
        <w:r w:rsidR="00246A2B" w:rsidRPr="001F72B2">
          <w:rPr>
            <w:rStyle w:val="Hyperlink0"/>
            <w:rFonts w:ascii="Cambria" w:hAnsi="Cambria"/>
            <w:sz w:val="24"/>
            <w:szCs w:val="24"/>
          </w:rPr>
          <w:t>hillershannon@yahoo.com</w:t>
        </w:r>
      </w:hyperlink>
      <w:r w:rsidR="00246A2B" w:rsidRPr="001F72B2">
        <w:rPr>
          <w:rFonts w:ascii="Cambria" w:hAnsi="Cambria"/>
          <w:sz w:val="24"/>
          <w:szCs w:val="24"/>
        </w:rPr>
        <w:t xml:space="preserve">    </w:t>
      </w:r>
      <w:r w:rsidR="001F72B2">
        <w:rPr>
          <w:rFonts w:ascii="Cambria" w:hAnsi="Cambria"/>
          <w:sz w:val="24"/>
          <w:szCs w:val="24"/>
        </w:rPr>
        <w:tab/>
      </w:r>
      <w:r w:rsidR="00246A2B" w:rsidRPr="001F72B2">
        <w:rPr>
          <w:rFonts w:ascii="Cambria" w:hAnsi="Cambria"/>
          <w:sz w:val="24"/>
          <w:szCs w:val="24"/>
        </w:rPr>
        <w:t xml:space="preserve"> </w:t>
      </w:r>
    </w:p>
    <w:p w14:paraId="6BE9EEB9" w14:textId="77777777" w:rsidR="00597842" w:rsidRPr="001F72B2" w:rsidRDefault="00597842">
      <w:pPr>
        <w:pStyle w:val="Body"/>
        <w:rPr>
          <w:rFonts w:ascii="Cambria" w:hAnsi="Cambria"/>
        </w:rPr>
      </w:pPr>
    </w:p>
    <w:p w14:paraId="08780F45" w14:textId="77777777" w:rsidR="00597842" w:rsidRPr="001F72B2" w:rsidRDefault="00597842">
      <w:pPr>
        <w:pStyle w:val="Body"/>
        <w:rPr>
          <w:rFonts w:ascii="Cambria" w:hAnsi="Cambria"/>
        </w:rPr>
      </w:pPr>
    </w:p>
    <w:p w14:paraId="6A7CD6BC" w14:textId="77777777" w:rsidR="00B5161A" w:rsidRDefault="00B5161A" w:rsidP="00B5161A">
      <w:pPr>
        <w:pStyle w:val="Body"/>
        <w:jc w:val="center"/>
        <w:rPr>
          <w:rFonts w:ascii="Cambria" w:hAnsi="Cambria"/>
          <w:b/>
          <w:bCs/>
          <w:sz w:val="28"/>
          <w:szCs w:val="28"/>
        </w:rPr>
      </w:pPr>
    </w:p>
    <w:p w14:paraId="578F97F6" w14:textId="1F6A7F18" w:rsidR="0028626D" w:rsidRDefault="001E3C1D" w:rsidP="00B5161A">
      <w:pPr>
        <w:pStyle w:val="Body"/>
        <w:jc w:val="center"/>
        <w:rPr>
          <w:rFonts w:ascii="Cambria" w:hAnsi="Cambria"/>
          <w:b/>
          <w:bCs/>
          <w:sz w:val="28"/>
          <w:szCs w:val="28"/>
        </w:rPr>
      </w:pPr>
      <w:r w:rsidRPr="001F72B2">
        <w:rPr>
          <w:rFonts w:ascii="Cambria" w:hAnsi="Cambria"/>
          <w:b/>
          <w:bCs/>
          <w:sz w:val="28"/>
          <w:szCs w:val="28"/>
        </w:rPr>
        <w:t xml:space="preserve">CCCU </w:t>
      </w:r>
      <w:r w:rsidR="00B5161A">
        <w:rPr>
          <w:rFonts w:ascii="Cambria" w:hAnsi="Cambria"/>
          <w:b/>
          <w:bCs/>
          <w:sz w:val="28"/>
          <w:szCs w:val="28"/>
        </w:rPr>
        <w:t>Promotes Christina Aguirre to Henderson Branch Manager</w:t>
      </w:r>
    </w:p>
    <w:p w14:paraId="539A88BF" w14:textId="77777777" w:rsidR="00B5161A" w:rsidRPr="00B5161A" w:rsidRDefault="00B5161A" w:rsidP="00B5161A">
      <w:pPr>
        <w:pStyle w:val="Body"/>
        <w:jc w:val="center"/>
        <w:rPr>
          <w:rFonts w:ascii="Cambria" w:hAnsi="Cambria"/>
          <w:b/>
          <w:bCs/>
          <w:sz w:val="28"/>
          <w:szCs w:val="28"/>
        </w:rPr>
      </w:pPr>
    </w:p>
    <w:p w14:paraId="3AC59D72" w14:textId="5246D1D9" w:rsidR="00597842" w:rsidRDefault="0028626D" w:rsidP="00B5161A">
      <w:pPr>
        <w:pStyle w:val="Body"/>
        <w:spacing w:line="480" w:lineRule="auto"/>
        <w:rPr>
          <w:rFonts w:ascii="Calibri" w:hAnsi="Calibri" w:cs="Calibri"/>
          <w:sz w:val="24"/>
          <w:szCs w:val="24"/>
        </w:rPr>
      </w:pPr>
      <w:r w:rsidRPr="00B5161A">
        <w:rPr>
          <w:rFonts w:ascii="Calibri" w:hAnsi="Calibri" w:cs="Calibri"/>
          <w:sz w:val="24"/>
          <w:szCs w:val="24"/>
        </w:rPr>
        <w:t xml:space="preserve">[Las Vegas, Nev.] May </w:t>
      </w:r>
      <w:r w:rsidR="00B5161A" w:rsidRPr="00B5161A">
        <w:rPr>
          <w:rFonts w:ascii="Calibri" w:hAnsi="Calibri" w:cs="Calibri"/>
          <w:sz w:val="24"/>
          <w:szCs w:val="24"/>
        </w:rPr>
        <w:t>31</w:t>
      </w:r>
      <w:r w:rsidR="00DD4ABC" w:rsidRPr="00B5161A">
        <w:rPr>
          <w:rFonts w:ascii="Calibri" w:hAnsi="Calibri" w:cs="Calibri"/>
          <w:sz w:val="24"/>
          <w:szCs w:val="24"/>
        </w:rPr>
        <w:t>,</w:t>
      </w:r>
      <w:r w:rsidR="00246A2B" w:rsidRPr="00B5161A">
        <w:rPr>
          <w:rFonts w:ascii="Calibri" w:hAnsi="Calibri" w:cs="Calibri"/>
          <w:sz w:val="24"/>
          <w:szCs w:val="24"/>
        </w:rPr>
        <w:t xml:space="preserve"> 2017 - Clark County Credit Union (CCCU) </w:t>
      </w:r>
      <w:r w:rsidR="00B5161A" w:rsidRPr="00B5161A">
        <w:rPr>
          <w:rFonts w:ascii="Calibri" w:hAnsi="Calibri" w:cs="Calibri"/>
          <w:sz w:val="24"/>
          <w:szCs w:val="24"/>
        </w:rPr>
        <w:t xml:space="preserve">promoted Christina Aguirre to Henderson Branch Manager. </w:t>
      </w:r>
    </w:p>
    <w:p w14:paraId="30294A4D" w14:textId="77777777" w:rsidR="00B5161A" w:rsidRPr="00B5161A" w:rsidRDefault="00B5161A" w:rsidP="00B5161A">
      <w:pPr>
        <w:pStyle w:val="Body"/>
        <w:spacing w:line="480" w:lineRule="auto"/>
        <w:rPr>
          <w:rFonts w:ascii="Calibri" w:hAnsi="Calibri" w:cs="Calibri"/>
          <w:sz w:val="24"/>
          <w:szCs w:val="24"/>
        </w:rPr>
      </w:pPr>
    </w:p>
    <w:p w14:paraId="727F5AA5" w14:textId="0D2096A6" w:rsidR="00B5161A" w:rsidRPr="00B5161A" w:rsidRDefault="00B5161A" w:rsidP="00B5161A">
      <w:pPr>
        <w:pStyle w:val="Body"/>
        <w:spacing w:line="480" w:lineRule="auto"/>
        <w:jc w:val="both"/>
        <w:rPr>
          <w:rFonts w:ascii="Calibri" w:eastAsia="Times New Roman" w:hAnsi="Calibri" w:cs="Times New Roman"/>
          <w:sz w:val="24"/>
          <w:szCs w:val="24"/>
        </w:rPr>
      </w:pPr>
      <w:r w:rsidRPr="00B5161A">
        <w:rPr>
          <w:rFonts w:ascii="Calibri" w:hAnsi="Calibri"/>
          <w:sz w:val="24"/>
          <w:szCs w:val="24"/>
        </w:rPr>
        <w:t xml:space="preserve">Aguirre started in 2012 as a loan operations specialist and was quickly promoted to Financial Services Representative and later Assistant Branch Manager. Her responsibilities as Branch Manager include making sure the branch runs smoothly while focusing on growing the membership base in Henderson amongst the many healthcare and government employees. </w:t>
      </w:r>
    </w:p>
    <w:p w14:paraId="24514214" w14:textId="77777777" w:rsidR="00B5161A" w:rsidRPr="00B5161A" w:rsidRDefault="00B5161A" w:rsidP="00B5161A">
      <w:pPr>
        <w:pStyle w:val="Body"/>
        <w:spacing w:line="480" w:lineRule="auto"/>
        <w:jc w:val="both"/>
        <w:rPr>
          <w:rFonts w:ascii="Calibri" w:hAnsi="Calibri"/>
          <w:sz w:val="24"/>
          <w:szCs w:val="24"/>
        </w:rPr>
      </w:pPr>
    </w:p>
    <w:p w14:paraId="5C60CD8F" w14:textId="67BC098F" w:rsidR="00B5161A" w:rsidRPr="00B5161A" w:rsidRDefault="00B5161A" w:rsidP="00B5161A">
      <w:pPr>
        <w:pStyle w:val="Body"/>
        <w:spacing w:line="480" w:lineRule="auto"/>
        <w:jc w:val="both"/>
        <w:rPr>
          <w:rFonts w:ascii="Calibri" w:eastAsia="Times New Roman" w:hAnsi="Calibri" w:cs="Times New Roman"/>
          <w:sz w:val="24"/>
          <w:szCs w:val="24"/>
        </w:rPr>
      </w:pPr>
      <w:r w:rsidRPr="00B5161A">
        <w:rPr>
          <w:rFonts w:ascii="Calibri" w:hAnsi="Calibri"/>
          <w:sz w:val="24"/>
          <w:szCs w:val="24"/>
        </w:rPr>
        <w:t xml:space="preserve">Aguirre </w:t>
      </w:r>
      <w:r>
        <w:rPr>
          <w:rFonts w:ascii="Calibri" w:hAnsi="Calibri"/>
          <w:sz w:val="24"/>
          <w:szCs w:val="24"/>
        </w:rPr>
        <w:t xml:space="preserve">believes </w:t>
      </w:r>
      <w:r w:rsidRPr="00B5161A">
        <w:rPr>
          <w:rFonts w:ascii="Calibri" w:hAnsi="Calibri"/>
          <w:sz w:val="24"/>
          <w:szCs w:val="24"/>
        </w:rPr>
        <w:t xml:space="preserve">people should be treated like family – with respect and loyalty. </w:t>
      </w:r>
      <w:r>
        <w:rPr>
          <w:rFonts w:ascii="Calibri" w:hAnsi="Calibri"/>
          <w:sz w:val="24"/>
          <w:szCs w:val="24"/>
        </w:rPr>
        <w:t>“I always encourage people to</w:t>
      </w:r>
      <w:r w:rsidRPr="00B5161A">
        <w:rPr>
          <w:rFonts w:ascii="Calibri" w:hAnsi="Calibri"/>
          <w:sz w:val="24"/>
          <w:szCs w:val="24"/>
        </w:rPr>
        <w:t xml:space="preserve"> become </w:t>
      </w:r>
      <w:r>
        <w:rPr>
          <w:rFonts w:ascii="Calibri" w:hAnsi="Calibri"/>
          <w:sz w:val="24"/>
          <w:szCs w:val="24"/>
        </w:rPr>
        <w:t xml:space="preserve">CCCU members because our </w:t>
      </w:r>
      <w:r w:rsidRPr="00B5161A">
        <w:rPr>
          <w:rFonts w:ascii="Calibri" w:hAnsi="Calibri"/>
          <w:sz w:val="24"/>
          <w:szCs w:val="24"/>
        </w:rPr>
        <w:t>mem</w:t>
      </w:r>
      <w:r>
        <w:rPr>
          <w:rFonts w:ascii="Calibri" w:hAnsi="Calibri"/>
          <w:sz w:val="24"/>
          <w:szCs w:val="24"/>
        </w:rPr>
        <w:t>bers are owners, not customers,” she said.</w:t>
      </w:r>
    </w:p>
    <w:p w14:paraId="7EBC56EE" w14:textId="77777777" w:rsidR="00597842" w:rsidRPr="00B5161A" w:rsidRDefault="00597842" w:rsidP="00B5161A">
      <w:pPr>
        <w:pStyle w:val="Body"/>
        <w:spacing w:line="480" w:lineRule="auto"/>
        <w:rPr>
          <w:rFonts w:ascii="Calibri" w:hAnsi="Calibri" w:cs="Calibri"/>
          <w:sz w:val="24"/>
          <w:szCs w:val="24"/>
        </w:rPr>
      </w:pPr>
    </w:p>
    <w:p w14:paraId="08DE4145" w14:textId="77777777" w:rsidR="009504EA" w:rsidRDefault="009504EA">
      <w:pPr>
        <w:pStyle w:val="Body"/>
        <w:rPr>
          <w:rFonts w:ascii="Calibri" w:hAnsi="Calibri" w:cs="Calibri"/>
          <w:b/>
          <w:bCs/>
          <w:sz w:val="24"/>
          <w:szCs w:val="24"/>
        </w:rPr>
      </w:pPr>
    </w:p>
    <w:p w14:paraId="1A5FED50" w14:textId="77777777" w:rsidR="00597842" w:rsidRPr="001F72B2" w:rsidRDefault="00246A2B">
      <w:pPr>
        <w:pStyle w:val="Body"/>
        <w:rPr>
          <w:rFonts w:ascii="Calibri" w:hAnsi="Calibri" w:cs="Calibri"/>
          <w:b/>
          <w:bCs/>
          <w:sz w:val="24"/>
          <w:szCs w:val="24"/>
        </w:rPr>
      </w:pPr>
      <w:r w:rsidRPr="001F72B2">
        <w:rPr>
          <w:rFonts w:ascii="Calibri" w:hAnsi="Calibri" w:cs="Calibri"/>
          <w:b/>
          <w:bCs/>
          <w:sz w:val="24"/>
          <w:szCs w:val="24"/>
        </w:rPr>
        <w:t>ABOUT CLARK COUNTY CREDIT UNION</w:t>
      </w:r>
    </w:p>
    <w:p w14:paraId="6D1FCB7C" w14:textId="77777777" w:rsidR="00597842" w:rsidRPr="001F72B2" w:rsidRDefault="00597842">
      <w:pPr>
        <w:pStyle w:val="Body"/>
        <w:rPr>
          <w:rFonts w:ascii="Calibri" w:hAnsi="Calibri" w:cs="Calibri"/>
          <w:sz w:val="24"/>
          <w:szCs w:val="24"/>
        </w:rPr>
      </w:pPr>
    </w:p>
    <w:p w14:paraId="37BE20A5" w14:textId="11BBE5C6" w:rsidR="00836076" w:rsidRPr="00B5161A" w:rsidRDefault="00246A2B" w:rsidP="00B5161A">
      <w:pPr>
        <w:pStyle w:val="Body"/>
        <w:spacing w:line="480" w:lineRule="auto"/>
        <w:rPr>
          <w:rFonts w:ascii="Calibri" w:hAnsi="Calibri" w:cs="Calibri"/>
          <w:sz w:val="24"/>
          <w:szCs w:val="24"/>
        </w:rPr>
      </w:pPr>
      <w:r w:rsidRPr="001F72B2">
        <w:rPr>
          <w:rFonts w:ascii="Calibri" w:hAnsi="Calibri" w:cs="Calibri"/>
          <w:sz w:val="24"/>
          <w:szCs w:val="24"/>
        </w:rPr>
        <w:t xml:space="preserve">Founded in 1951, CCCU is a not-for- profit financial institution serving 40,000 members who are municipal employees (Clark County, City of Henderson, City of Las Vegas and City of North Las Vegas), medical professionals, members of Nevada Public Radio (KNPR) and numerous select employer groups. CCCU has assets of $650 million and six branches throughout the Las Vegas valley. More information about CCCU can be found online at </w:t>
      </w:r>
      <w:hyperlink r:id="rId8" w:history="1">
        <w:r w:rsidR="00836076" w:rsidRPr="00567B62">
          <w:rPr>
            <w:rStyle w:val="Hyperlink"/>
            <w:rFonts w:ascii="Calibri" w:hAnsi="Calibri" w:cs="Calibri"/>
            <w:sz w:val="24"/>
            <w:szCs w:val="24"/>
          </w:rPr>
          <w:t>www.ccculv.org</w:t>
        </w:r>
      </w:hyperlink>
      <w:r w:rsidRPr="001F72B2">
        <w:rPr>
          <w:rFonts w:ascii="Calibri" w:hAnsi="Calibri" w:cs="Calibri"/>
          <w:sz w:val="24"/>
          <w:szCs w:val="24"/>
        </w:rPr>
        <w:t>.</w:t>
      </w:r>
      <w:r w:rsidR="00836076">
        <w:rPr>
          <w:rFonts w:ascii="Calibri" w:hAnsi="Calibri" w:cs="Calibri"/>
          <w:sz w:val="24"/>
          <w:szCs w:val="24"/>
        </w:rPr>
        <w:t xml:space="preserve"> </w:t>
      </w:r>
    </w:p>
    <w:sectPr w:rsidR="00836076" w:rsidRPr="00B5161A" w:rsidSect="00C5063B">
      <w:headerReference w:type="first" r:id="rId9"/>
      <w:footerReference w:type="first" r:id="rId10"/>
      <w:pgSz w:w="12240" w:h="15840"/>
      <w:pgMar w:top="1440" w:right="1260" w:bottom="1170" w:left="144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44FB8" w14:textId="77777777" w:rsidR="00BA182A" w:rsidRDefault="00BA182A">
      <w:r>
        <w:separator/>
      </w:r>
    </w:p>
  </w:endnote>
  <w:endnote w:type="continuationSeparator" w:id="0">
    <w:p w14:paraId="047177B1" w14:textId="77777777" w:rsidR="00BA182A" w:rsidRDefault="00B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8EC13" w14:textId="5240EA54" w:rsidR="005F14A8" w:rsidRPr="009C3BF6" w:rsidRDefault="005F14A8" w:rsidP="009C3BF6">
    <w:pPr>
      <w:pStyle w:val="Footer"/>
      <w:jc w:val="center"/>
      <w:rPr>
        <w:b/>
      </w:rPr>
    </w:pPr>
    <w:r w:rsidRPr="009C3BF6">
      <w:rPr>
        <w:b/>
      </w:rPr>
      <w:t xml:space="preserve">- </w:t>
    </w:r>
    <w:r w:rsidR="00B5161A">
      <w:rPr>
        <w:b/>
      </w:rPr>
      <w:t xml:space="preserve">END </w:t>
    </w:r>
    <w:r w:rsidRPr="009C3BF6">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A80B8" w14:textId="77777777" w:rsidR="00BA182A" w:rsidRDefault="00BA182A">
      <w:r>
        <w:separator/>
      </w:r>
    </w:p>
  </w:footnote>
  <w:footnote w:type="continuationSeparator" w:id="0">
    <w:p w14:paraId="64B587F7" w14:textId="77777777" w:rsidR="00BA182A" w:rsidRDefault="00B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20D3" w14:textId="77777777" w:rsidR="005F14A8" w:rsidRDefault="005F14A8">
    <w:pPr>
      <w:pStyle w:val="Header"/>
    </w:pPr>
    <w:r>
      <w:rPr>
        <w:noProof/>
      </w:rPr>
      <w:drawing>
        <wp:inline distT="0" distB="0" distL="0" distR="0" wp14:anchorId="089F3A60" wp14:editId="5F8F39CF">
          <wp:extent cx="2724150" cy="514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U Brandmark-2 Color.jpg"/>
                  <pic:cNvPicPr/>
                </pic:nvPicPr>
                <pic:blipFill>
                  <a:blip r:embed="rId1">
                    <a:extLst>
                      <a:ext uri="{28A0092B-C50C-407E-A947-70E740481C1C}">
                        <a14:useLocalDpi xmlns:a14="http://schemas.microsoft.com/office/drawing/2010/main" val="0"/>
                      </a:ext>
                    </a:extLst>
                  </a:blip>
                  <a:stretch>
                    <a:fillRect/>
                  </a:stretch>
                </pic:blipFill>
                <pic:spPr>
                  <a:xfrm>
                    <a:off x="0" y="0"/>
                    <a:ext cx="2727396" cy="5149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B7CF9"/>
    <w:multiLevelType w:val="hybridMultilevel"/>
    <w:tmpl w:val="CFA0B356"/>
    <w:lvl w:ilvl="0" w:tplc="FAA8BF98">
      <w:start w:val="70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B0DE3"/>
    <w:multiLevelType w:val="multilevel"/>
    <w:tmpl w:val="0124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E978D3"/>
    <w:multiLevelType w:val="multilevel"/>
    <w:tmpl w:val="3504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42"/>
    <w:rsid w:val="00033B7F"/>
    <w:rsid w:val="000E1DC1"/>
    <w:rsid w:val="00121D06"/>
    <w:rsid w:val="001E3C1D"/>
    <w:rsid w:val="001F72B2"/>
    <w:rsid w:val="00246A2B"/>
    <w:rsid w:val="0028626D"/>
    <w:rsid w:val="00295DD4"/>
    <w:rsid w:val="00597842"/>
    <w:rsid w:val="005F14A8"/>
    <w:rsid w:val="006730B4"/>
    <w:rsid w:val="007D6DCD"/>
    <w:rsid w:val="00836076"/>
    <w:rsid w:val="00854E42"/>
    <w:rsid w:val="008B6768"/>
    <w:rsid w:val="008C6F27"/>
    <w:rsid w:val="009504EA"/>
    <w:rsid w:val="009C3BF6"/>
    <w:rsid w:val="00AE7B97"/>
    <w:rsid w:val="00B5161A"/>
    <w:rsid w:val="00BA182A"/>
    <w:rsid w:val="00BE079B"/>
    <w:rsid w:val="00C5063B"/>
    <w:rsid w:val="00D369A3"/>
    <w:rsid w:val="00DD4ABC"/>
    <w:rsid w:val="00EB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20E10"/>
  <w15:docId w15:val="{2A4C4D17-532B-4607-9D9B-6482559D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8C6F27"/>
    <w:pPr>
      <w:tabs>
        <w:tab w:val="center" w:pos="4680"/>
        <w:tab w:val="right" w:pos="9360"/>
      </w:tabs>
    </w:pPr>
  </w:style>
  <w:style w:type="character" w:customStyle="1" w:styleId="HeaderChar">
    <w:name w:val="Header Char"/>
    <w:basedOn w:val="DefaultParagraphFont"/>
    <w:link w:val="Header"/>
    <w:uiPriority w:val="99"/>
    <w:rsid w:val="008C6F27"/>
    <w:rPr>
      <w:sz w:val="24"/>
      <w:szCs w:val="24"/>
    </w:rPr>
  </w:style>
  <w:style w:type="paragraph" w:styleId="Footer">
    <w:name w:val="footer"/>
    <w:basedOn w:val="Normal"/>
    <w:link w:val="FooterChar"/>
    <w:uiPriority w:val="99"/>
    <w:unhideWhenUsed/>
    <w:rsid w:val="008C6F27"/>
    <w:pPr>
      <w:tabs>
        <w:tab w:val="center" w:pos="4680"/>
        <w:tab w:val="right" w:pos="9360"/>
      </w:tabs>
    </w:pPr>
  </w:style>
  <w:style w:type="character" w:customStyle="1" w:styleId="FooterChar">
    <w:name w:val="Footer Char"/>
    <w:basedOn w:val="DefaultParagraphFont"/>
    <w:link w:val="Footer"/>
    <w:uiPriority w:val="99"/>
    <w:rsid w:val="008C6F27"/>
    <w:rPr>
      <w:sz w:val="24"/>
      <w:szCs w:val="24"/>
    </w:rPr>
  </w:style>
  <w:style w:type="paragraph" w:styleId="BalloonText">
    <w:name w:val="Balloon Text"/>
    <w:basedOn w:val="Normal"/>
    <w:link w:val="BalloonTextChar"/>
    <w:uiPriority w:val="99"/>
    <w:semiHidden/>
    <w:unhideWhenUsed/>
    <w:rsid w:val="00BE07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79B"/>
    <w:rPr>
      <w:rFonts w:ascii="Lucida Grande" w:hAnsi="Lucida Grande" w:cs="Lucida Grande"/>
      <w:sz w:val="18"/>
      <w:szCs w:val="18"/>
    </w:rPr>
  </w:style>
  <w:style w:type="paragraph" w:customStyle="1" w:styleId="yiv1773509459msonormal">
    <w:name w:val="yiv1773509459msonormal"/>
    <w:basedOn w:val="Normal"/>
    <w:rsid w:val="009C3B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apple-converted-space">
    <w:name w:val="apple-converted-space"/>
    <w:basedOn w:val="DefaultParagraphFont"/>
    <w:rsid w:val="009C3BF6"/>
  </w:style>
  <w:style w:type="character" w:styleId="FollowedHyperlink">
    <w:name w:val="FollowedHyperlink"/>
    <w:basedOn w:val="DefaultParagraphFont"/>
    <w:uiPriority w:val="99"/>
    <w:semiHidden/>
    <w:unhideWhenUsed/>
    <w:rsid w:val="00295DD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7860">
      <w:bodyDiv w:val="1"/>
      <w:marLeft w:val="0"/>
      <w:marRight w:val="0"/>
      <w:marTop w:val="0"/>
      <w:marBottom w:val="0"/>
      <w:divBdr>
        <w:top w:val="none" w:sz="0" w:space="0" w:color="auto"/>
        <w:left w:val="none" w:sz="0" w:space="0" w:color="auto"/>
        <w:bottom w:val="none" w:sz="0" w:space="0" w:color="auto"/>
        <w:right w:val="none" w:sz="0" w:space="0" w:color="auto"/>
      </w:divBdr>
      <w:divsChild>
        <w:div w:id="282345982">
          <w:marLeft w:val="0"/>
          <w:marRight w:val="0"/>
          <w:marTop w:val="0"/>
          <w:marBottom w:val="0"/>
          <w:divBdr>
            <w:top w:val="none" w:sz="0" w:space="0" w:color="auto"/>
            <w:left w:val="none" w:sz="0" w:space="0" w:color="auto"/>
            <w:bottom w:val="none" w:sz="0" w:space="0" w:color="auto"/>
            <w:right w:val="none" w:sz="0" w:space="0" w:color="auto"/>
          </w:divBdr>
        </w:div>
        <w:div w:id="1047142152">
          <w:marLeft w:val="0"/>
          <w:marRight w:val="0"/>
          <w:marTop w:val="0"/>
          <w:marBottom w:val="0"/>
          <w:divBdr>
            <w:top w:val="none" w:sz="0" w:space="0" w:color="auto"/>
            <w:left w:val="none" w:sz="0" w:space="0" w:color="auto"/>
            <w:bottom w:val="none" w:sz="0" w:space="0" w:color="auto"/>
            <w:right w:val="none" w:sz="0" w:space="0" w:color="auto"/>
          </w:divBdr>
        </w:div>
        <w:div w:id="350107478">
          <w:marLeft w:val="0"/>
          <w:marRight w:val="0"/>
          <w:marTop w:val="0"/>
          <w:marBottom w:val="0"/>
          <w:divBdr>
            <w:top w:val="none" w:sz="0" w:space="0" w:color="auto"/>
            <w:left w:val="none" w:sz="0" w:space="0" w:color="auto"/>
            <w:bottom w:val="none" w:sz="0" w:space="0" w:color="auto"/>
            <w:right w:val="none" w:sz="0" w:space="0" w:color="auto"/>
          </w:divBdr>
        </w:div>
        <w:div w:id="1798794858">
          <w:marLeft w:val="0"/>
          <w:marRight w:val="0"/>
          <w:marTop w:val="0"/>
          <w:marBottom w:val="0"/>
          <w:divBdr>
            <w:top w:val="none" w:sz="0" w:space="0" w:color="auto"/>
            <w:left w:val="none" w:sz="0" w:space="0" w:color="auto"/>
            <w:bottom w:val="none" w:sz="0" w:space="0" w:color="auto"/>
            <w:right w:val="none" w:sz="0" w:space="0" w:color="auto"/>
          </w:divBdr>
        </w:div>
        <w:div w:id="1956868017">
          <w:marLeft w:val="0"/>
          <w:marRight w:val="0"/>
          <w:marTop w:val="0"/>
          <w:marBottom w:val="0"/>
          <w:divBdr>
            <w:top w:val="none" w:sz="0" w:space="0" w:color="auto"/>
            <w:left w:val="none" w:sz="0" w:space="0" w:color="auto"/>
            <w:bottom w:val="none" w:sz="0" w:space="0" w:color="auto"/>
            <w:right w:val="none" w:sz="0" w:space="0" w:color="auto"/>
          </w:divBdr>
        </w:div>
        <w:div w:id="2083867715">
          <w:marLeft w:val="0"/>
          <w:marRight w:val="0"/>
          <w:marTop w:val="0"/>
          <w:marBottom w:val="0"/>
          <w:divBdr>
            <w:top w:val="none" w:sz="0" w:space="0" w:color="auto"/>
            <w:left w:val="none" w:sz="0" w:space="0" w:color="auto"/>
            <w:bottom w:val="none" w:sz="0" w:space="0" w:color="auto"/>
            <w:right w:val="none" w:sz="0" w:space="0" w:color="auto"/>
          </w:divBdr>
        </w:div>
        <w:div w:id="1289434136">
          <w:marLeft w:val="0"/>
          <w:marRight w:val="0"/>
          <w:marTop w:val="0"/>
          <w:marBottom w:val="0"/>
          <w:divBdr>
            <w:top w:val="none" w:sz="0" w:space="0" w:color="auto"/>
            <w:left w:val="none" w:sz="0" w:space="0" w:color="auto"/>
            <w:bottom w:val="none" w:sz="0" w:space="0" w:color="auto"/>
            <w:right w:val="none" w:sz="0" w:space="0" w:color="auto"/>
          </w:divBdr>
        </w:div>
        <w:div w:id="308827560">
          <w:marLeft w:val="0"/>
          <w:marRight w:val="0"/>
          <w:marTop w:val="0"/>
          <w:marBottom w:val="0"/>
          <w:divBdr>
            <w:top w:val="none" w:sz="0" w:space="0" w:color="auto"/>
            <w:left w:val="none" w:sz="0" w:space="0" w:color="auto"/>
            <w:bottom w:val="none" w:sz="0" w:space="0" w:color="auto"/>
            <w:right w:val="none" w:sz="0" w:space="0" w:color="auto"/>
          </w:divBdr>
        </w:div>
        <w:div w:id="655495740">
          <w:marLeft w:val="0"/>
          <w:marRight w:val="0"/>
          <w:marTop w:val="0"/>
          <w:marBottom w:val="0"/>
          <w:divBdr>
            <w:top w:val="none" w:sz="0" w:space="0" w:color="auto"/>
            <w:left w:val="none" w:sz="0" w:space="0" w:color="auto"/>
            <w:bottom w:val="none" w:sz="0" w:space="0" w:color="auto"/>
            <w:right w:val="none" w:sz="0" w:space="0" w:color="auto"/>
          </w:divBdr>
        </w:div>
        <w:div w:id="485976864">
          <w:marLeft w:val="0"/>
          <w:marRight w:val="0"/>
          <w:marTop w:val="0"/>
          <w:marBottom w:val="0"/>
          <w:divBdr>
            <w:top w:val="none" w:sz="0" w:space="0" w:color="auto"/>
            <w:left w:val="none" w:sz="0" w:space="0" w:color="auto"/>
            <w:bottom w:val="none" w:sz="0" w:space="0" w:color="auto"/>
            <w:right w:val="none" w:sz="0" w:space="0" w:color="auto"/>
          </w:divBdr>
        </w:div>
        <w:div w:id="1655834064">
          <w:marLeft w:val="0"/>
          <w:marRight w:val="0"/>
          <w:marTop w:val="0"/>
          <w:marBottom w:val="0"/>
          <w:divBdr>
            <w:top w:val="none" w:sz="0" w:space="0" w:color="auto"/>
            <w:left w:val="none" w:sz="0" w:space="0" w:color="auto"/>
            <w:bottom w:val="none" w:sz="0" w:space="0" w:color="auto"/>
            <w:right w:val="none" w:sz="0" w:space="0" w:color="auto"/>
          </w:divBdr>
        </w:div>
        <w:div w:id="119349851">
          <w:marLeft w:val="0"/>
          <w:marRight w:val="0"/>
          <w:marTop w:val="0"/>
          <w:marBottom w:val="0"/>
          <w:divBdr>
            <w:top w:val="none" w:sz="0" w:space="0" w:color="auto"/>
            <w:left w:val="none" w:sz="0" w:space="0" w:color="auto"/>
            <w:bottom w:val="none" w:sz="0" w:space="0" w:color="auto"/>
            <w:right w:val="none" w:sz="0" w:space="0" w:color="auto"/>
          </w:divBdr>
        </w:div>
        <w:div w:id="232544957">
          <w:marLeft w:val="0"/>
          <w:marRight w:val="0"/>
          <w:marTop w:val="0"/>
          <w:marBottom w:val="0"/>
          <w:divBdr>
            <w:top w:val="none" w:sz="0" w:space="0" w:color="auto"/>
            <w:left w:val="none" w:sz="0" w:space="0" w:color="auto"/>
            <w:bottom w:val="none" w:sz="0" w:space="0" w:color="auto"/>
            <w:right w:val="none" w:sz="0" w:space="0" w:color="auto"/>
          </w:divBdr>
        </w:div>
        <w:div w:id="426001596">
          <w:marLeft w:val="0"/>
          <w:marRight w:val="0"/>
          <w:marTop w:val="0"/>
          <w:marBottom w:val="0"/>
          <w:divBdr>
            <w:top w:val="none" w:sz="0" w:space="0" w:color="auto"/>
            <w:left w:val="none" w:sz="0" w:space="0" w:color="auto"/>
            <w:bottom w:val="none" w:sz="0" w:space="0" w:color="auto"/>
            <w:right w:val="none" w:sz="0" w:space="0" w:color="auto"/>
          </w:divBdr>
        </w:div>
        <w:div w:id="1942295218">
          <w:marLeft w:val="0"/>
          <w:marRight w:val="0"/>
          <w:marTop w:val="0"/>
          <w:marBottom w:val="0"/>
          <w:divBdr>
            <w:top w:val="none" w:sz="0" w:space="0" w:color="auto"/>
            <w:left w:val="none" w:sz="0" w:space="0" w:color="auto"/>
            <w:bottom w:val="none" w:sz="0" w:space="0" w:color="auto"/>
            <w:right w:val="none" w:sz="0" w:space="0" w:color="auto"/>
          </w:divBdr>
        </w:div>
        <w:div w:id="1036733419">
          <w:marLeft w:val="0"/>
          <w:marRight w:val="0"/>
          <w:marTop w:val="0"/>
          <w:marBottom w:val="0"/>
          <w:divBdr>
            <w:top w:val="none" w:sz="0" w:space="0" w:color="auto"/>
            <w:left w:val="none" w:sz="0" w:space="0" w:color="auto"/>
            <w:bottom w:val="none" w:sz="0" w:space="0" w:color="auto"/>
            <w:right w:val="none" w:sz="0" w:space="0" w:color="auto"/>
          </w:divBdr>
        </w:div>
      </w:divsChild>
    </w:div>
    <w:div w:id="1351683103">
      <w:bodyDiv w:val="1"/>
      <w:marLeft w:val="0"/>
      <w:marRight w:val="0"/>
      <w:marTop w:val="0"/>
      <w:marBottom w:val="0"/>
      <w:divBdr>
        <w:top w:val="none" w:sz="0" w:space="0" w:color="auto"/>
        <w:left w:val="none" w:sz="0" w:space="0" w:color="auto"/>
        <w:bottom w:val="none" w:sz="0" w:space="0" w:color="auto"/>
        <w:right w:val="none" w:sz="0" w:space="0" w:color="auto"/>
      </w:divBdr>
    </w:div>
    <w:div w:id="2135715115">
      <w:bodyDiv w:val="1"/>
      <w:marLeft w:val="0"/>
      <w:marRight w:val="0"/>
      <w:marTop w:val="0"/>
      <w:marBottom w:val="0"/>
      <w:divBdr>
        <w:top w:val="none" w:sz="0" w:space="0" w:color="auto"/>
        <w:left w:val="none" w:sz="0" w:space="0" w:color="auto"/>
        <w:bottom w:val="none" w:sz="0" w:space="0" w:color="auto"/>
        <w:right w:val="none" w:sz="0" w:space="0" w:color="auto"/>
      </w:divBdr>
      <w:divsChild>
        <w:div w:id="2060011776">
          <w:marLeft w:val="0"/>
          <w:marRight w:val="0"/>
          <w:marTop w:val="0"/>
          <w:marBottom w:val="0"/>
          <w:divBdr>
            <w:top w:val="none" w:sz="0" w:space="0" w:color="auto"/>
            <w:left w:val="none" w:sz="0" w:space="0" w:color="auto"/>
            <w:bottom w:val="none" w:sz="0" w:space="0" w:color="auto"/>
            <w:right w:val="none" w:sz="0" w:space="0" w:color="auto"/>
          </w:divBdr>
        </w:div>
        <w:div w:id="549810378">
          <w:marLeft w:val="0"/>
          <w:marRight w:val="0"/>
          <w:marTop w:val="0"/>
          <w:marBottom w:val="0"/>
          <w:divBdr>
            <w:top w:val="none" w:sz="0" w:space="0" w:color="auto"/>
            <w:left w:val="none" w:sz="0" w:space="0" w:color="auto"/>
            <w:bottom w:val="none" w:sz="0" w:space="0" w:color="auto"/>
            <w:right w:val="none" w:sz="0" w:space="0" w:color="auto"/>
          </w:divBdr>
        </w:div>
        <w:div w:id="3480644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cculv.org" TargetMode="External"/><Relationship Id="rId3" Type="http://schemas.openxmlformats.org/officeDocument/2006/relationships/settings" Target="settings.xml"/><Relationship Id="rId7" Type="http://schemas.openxmlformats.org/officeDocument/2006/relationships/hyperlink" Target="mailto:hillershannon@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Hiller</dc:creator>
  <cp:lastModifiedBy>Julie Goe</cp:lastModifiedBy>
  <cp:revision>2</cp:revision>
  <dcterms:created xsi:type="dcterms:W3CDTF">2017-06-14T16:31:00Z</dcterms:created>
  <dcterms:modified xsi:type="dcterms:W3CDTF">2017-06-14T16:31:00Z</dcterms:modified>
</cp:coreProperties>
</file>